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B" w:rsidRDefault="005A20F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-167005</wp:posOffset>
            </wp:positionV>
            <wp:extent cx="14478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0F0" w:rsidRDefault="005A20F0" w:rsidP="00A71D6A">
      <w:pPr>
        <w:rPr>
          <w:rFonts w:ascii="Comic Sans MS" w:hAnsi="Comic Sans MS"/>
          <w:sz w:val="24"/>
          <w:szCs w:val="24"/>
        </w:rPr>
      </w:pPr>
    </w:p>
    <w:p w:rsidR="00A71D6A" w:rsidRDefault="00A71D6A" w:rsidP="00A71D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Version 1 – Ju</w:t>
      </w:r>
      <w:r w:rsidR="00710BAC">
        <w:rPr>
          <w:rFonts w:ascii="Comic Sans MS" w:hAnsi="Comic Sans MS"/>
          <w:sz w:val="24"/>
          <w:szCs w:val="24"/>
        </w:rPr>
        <w:t>ly 24th</w:t>
      </w:r>
      <w:r>
        <w:rPr>
          <w:rFonts w:ascii="Comic Sans MS" w:hAnsi="Comic Sans MS"/>
          <w:sz w:val="24"/>
          <w:szCs w:val="24"/>
        </w:rPr>
        <w:t xml:space="preserve"> 2020</w:t>
      </w:r>
      <w:r w:rsidRPr="00601A69">
        <w:rPr>
          <w:rFonts w:ascii="Comic Sans MS" w:hAnsi="Comic Sans MS"/>
          <w:sz w:val="24"/>
          <w:szCs w:val="24"/>
        </w:rPr>
        <w:t xml:space="preserve"> </w:t>
      </w:r>
    </w:p>
    <w:p w:rsidR="00A71D6A" w:rsidRPr="00115477" w:rsidRDefault="00A71D6A" w:rsidP="00A71D6A">
      <w:pPr>
        <w:rPr>
          <w:rFonts w:ascii="Comic Sans MS" w:hAnsi="Comic Sans MS"/>
          <w:b/>
          <w:sz w:val="24"/>
          <w:szCs w:val="24"/>
        </w:rPr>
      </w:pPr>
      <w:r w:rsidRPr="00115477">
        <w:rPr>
          <w:rFonts w:ascii="Comic Sans MS" w:hAnsi="Comic Sans MS"/>
          <w:b/>
          <w:sz w:val="24"/>
          <w:szCs w:val="24"/>
        </w:rPr>
        <w:t xml:space="preserve">BINFIELD FC – COVID -19 RISK </w:t>
      </w:r>
      <w:proofErr w:type="gramStart"/>
      <w:r w:rsidRPr="00115477">
        <w:rPr>
          <w:rFonts w:ascii="Comic Sans MS" w:hAnsi="Comic Sans MS"/>
          <w:b/>
          <w:sz w:val="24"/>
          <w:szCs w:val="24"/>
        </w:rPr>
        <w:t>ASSESSMENT</w:t>
      </w:r>
      <w:proofErr w:type="gramEnd"/>
      <w:r w:rsidRPr="00115477">
        <w:rPr>
          <w:rFonts w:ascii="Comic Sans MS" w:hAnsi="Comic Sans MS"/>
          <w:b/>
          <w:sz w:val="24"/>
          <w:szCs w:val="24"/>
        </w:rPr>
        <w:t xml:space="preserve"> FOR </w:t>
      </w:r>
      <w:r w:rsidR="00710BAC">
        <w:rPr>
          <w:rFonts w:ascii="Comic Sans MS" w:hAnsi="Comic Sans MS"/>
          <w:b/>
          <w:sz w:val="24"/>
          <w:szCs w:val="24"/>
        </w:rPr>
        <w:t>CLUB RE-OPENING</w:t>
      </w:r>
    </w:p>
    <w:p w:rsidR="00A71D6A" w:rsidRPr="006A54CA" w:rsidRDefault="00A71D6A" w:rsidP="00A71D6A">
      <w:pPr>
        <w:rPr>
          <w:rFonts w:ascii="Comic Sans MS" w:hAnsi="Comic Sans MS"/>
          <w:b/>
          <w:color w:val="FF0000"/>
          <w:sz w:val="24"/>
          <w:szCs w:val="24"/>
        </w:rPr>
      </w:pPr>
      <w:r w:rsidRPr="006A54CA">
        <w:rPr>
          <w:rFonts w:ascii="Comic Sans MS" w:hAnsi="Comic Sans MS"/>
          <w:b/>
          <w:sz w:val="24"/>
          <w:szCs w:val="24"/>
        </w:rPr>
        <w:t>KEY MESSAGE</w:t>
      </w:r>
      <w:r>
        <w:rPr>
          <w:rFonts w:ascii="Comic Sans MS" w:hAnsi="Comic Sans MS"/>
          <w:sz w:val="24"/>
          <w:szCs w:val="24"/>
        </w:rPr>
        <w:t xml:space="preserve"> - </w:t>
      </w:r>
      <w:r w:rsidRPr="006A54CA"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>People ( coaches/players/parents/</w:t>
      </w:r>
      <w:r w:rsidR="00710BAC"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>visiting teams/officials/spectators)</w:t>
      </w:r>
      <w:r w:rsidRPr="006A54CA"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 xml:space="preserve"> are not to attempt to attend </w:t>
      </w:r>
      <w:r w:rsidR="00710BAC"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 xml:space="preserve">matches or </w:t>
      </w:r>
      <w:r w:rsidRPr="006A54CA"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>training of our football club if they are showing the symptoms of COVID-19 or have been in recent contact with someone that is displaying the symptoms as per the government guidelines : </w:t>
      </w:r>
      <w:hyperlink r:id="rId6" w:tgtFrame="_blank" w:history="1">
        <w:r w:rsidRPr="006A54CA">
          <w:rPr>
            <w:rStyle w:val="Hyperlink"/>
            <w:rFonts w:ascii="Comic Sans MS" w:hAnsi="Comic Sans MS"/>
            <w:b/>
            <w:color w:val="FF0000"/>
            <w:sz w:val="24"/>
            <w:szCs w:val="24"/>
            <w:shd w:val="clear" w:color="auto" w:fill="FFFFFF"/>
          </w:rPr>
          <w:t>https://www.gov.uk/government/publications/covid-19-stay-at-home-guidance/stay-at-home-guidance-for-households-with-possible-coronavirus-covid-19-infection</w:t>
        </w:r>
      </w:hyperlink>
      <w:r w:rsidRPr="006A54CA">
        <w:rPr>
          <w:rFonts w:ascii="Comic Sans MS" w:hAnsi="Comic Sans MS"/>
          <w:b/>
          <w:color w:val="FF0000"/>
          <w:sz w:val="24"/>
          <w:szCs w:val="24"/>
        </w:rPr>
        <w:t xml:space="preserve"> S</w:t>
      </w:r>
      <w:r w:rsidRPr="006A54CA"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 xml:space="preserve">tay at home and contact a healthcare professional if their symptoms worsen.  Inform </w:t>
      </w:r>
      <w:r w:rsidR="00710BAC"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>the club.</w:t>
      </w:r>
      <w:r w:rsidRPr="006A54CA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A71D6A" w:rsidRDefault="00A71D6A" w:rsidP="00A71D6A">
      <w:pPr>
        <w:rPr>
          <w:rFonts w:ascii="Comic Sans MS" w:hAnsi="Comic Sans MS"/>
          <w:sz w:val="24"/>
          <w:szCs w:val="24"/>
        </w:rPr>
      </w:pPr>
      <w:r w:rsidRPr="0092675F">
        <w:rPr>
          <w:rFonts w:ascii="Comic Sans MS" w:hAnsi="Comic Sans MS"/>
          <w:b/>
          <w:sz w:val="24"/>
          <w:szCs w:val="24"/>
        </w:rPr>
        <w:t xml:space="preserve">PEOPLE AT RISK </w:t>
      </w:r>
      <w:r>
        <w:rPr>
          <w:rFonts w:ascii="Comic Sans MS" w:hAnsi="Comic Sans MS"/>
          <w:sz w:val="24"/>
          <w:szCs w:val="24"/>
        </w:rPr>
        <w:t>– Players, parents/Carers, Coaches and Members of the Public</w:t>
      </w:r>
    </w:p>
    <w:p w:rsidR="00A71D6A" w:rsidRPr="003460DE" w:rsidRDefault="00A71D6A" w:rsidP="00A71D6A">
      <w:pPr>
        <w:rPr>
          <w:rFonts w:ascii="Comic Sans MS" w:hAnsi="Comic Sans MS"/>
          <w:i/>
          <w:sz w:val="24"/>
          <w:szCs w:val="24"/>
        </w:rPr>
      </w:pPr>
      <w:r w:rsidRPr="0092675F">
        <w:rPr>
          <w:rFonts w:ascii="Comic Sans MS" w:hAnsi="Comic Sans MS"/>
          <w:b/>
          <w:sz w:val="24"/>
          <w:szCs w:val="24"/>
        </w:rPr>
        <w:t xml:space="preserve">PURPOSE </w:t>
      </w:r>
      <w:r>
        <w:rPr>
          <w:rFonts w:ascii="Comic Sans MS" w:hAnsi="Comic Sans MS"/>
          <w:sz w:val="24"/>
          <w:szCs w:val="24"/>
        </w:rPr>
        <w:t xml:space="preserve">– Risk Assessment is seen as essential following the </w:t>
      </w:r>
      <w:r w:rsidR="00710BAC">
        <w:rPr>
          <w:rFonts w:ascii="Comic Sans MS" w:hAnsi="Comic Sans MS"/>
          <w:sz w:val="24"/>
          <w:szCs w:val="24"/>
        </w:rPr>
        <w:t xml:space="preserve">Government’s/ </w:t>
      </w:r>
      <w:r>
        <w:rPr>
          <w:rFonts w:ascii="Comic Sans MS" w:hAnsi="Comic Sans MS"/>
          <w:sz w:val="24"/>
          <w:szCs w:val="24"/>
        </w:rPr>
        <w:t xml:space="preserve">FA’s go ahead for </w:t>
      </w:r>
      <w:r w:rsidR="00710BAC">
        <w:rPr>
          <w:rFonts w:ascii="Comic Sans MS" w:hAnsi="Comic Sans MS"/>
          <w:sz w:val="24"/>
          <w:szCs w:val="24"/>
        </w:rPr>
        <w:t xml:space="preserve">the resumption of competitive matches.  </w:t>
      </w:r>
      <w:r>
        <w:rPr>
          <w:rFonts w:ascii="Comic Sans MS" w:hAnsi="Comic Sans MS"/>
          <w:sz w:val="24"/>
          <w:szCs w:val="24"/>
        </w:rPr>
        <w:t xml:space="preserve">This risk assessment is aimed to highlight the risks associated with COVID-19 with </w:t>
      </w:r>
      <w:r w:rsidR="00710BAC">
        <w:rPr>
          <w:rFonts w:ascii="Comic Sans MS" w:hAnsi="Comic Sans MS"/>
          <w:sz w:val="24"/>
          <w:szCs w:val="24"/>
        </w:rPr>
        <w:t xml:space="preserve">match day games – adult and youth – and </w:t>
      </w:r>
      <w:r>
        <w:rPr>
          <w:rFonts w:ascii="Comic Sans MS" w:hAnsi="Comic Sans MS"/>
          <w:sz w:val="24"/>
          <w:szCs w:val="24"/>
        </w:rPr>
        <w:t xml:space="preserve">provides practical </w:t>
      </w:r>
      <w:r w:rsidR="00710BAC">
        <w:rPr>
          <w:rFonts w:ascii="Comic Sans MS" w:hAnsi="Comic Sans MS"/>
          <w:sz w:val="24"/>
          <w:szCs w:val="24"/>
        </w:rPr>
        <w:t xml:space="preserve">control </w:t>
      </w:r>
      <w:r>
        <w:rPr>
          <w:rFonts w:ascii="Comic Sans MS" w:hAnsi="Comic Sans MS"/>
          <w:sz w:val="24"/>
          <w:szCs w:val="24"/>
        </w:rPr>
        <w:t>measures to put in place to co</w:t>
      </w:r>
      <w:r w:rsidR="00710BAC">
        <w:rPr>
          <w:rFonts w:ascii="Comic Sans MS" w:hAnsi="Comic Sans MS"/>
          <w:sz w:val="24"/>
          <w:szCs w:val="24"/>
        </w:rPr>
        <w:t>ntrol/minimise those risks associated with re-opening the club for match day events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71D6A" w:rsidRDefault="00A71D6A">
      <w:r w:rsidRPr="0092675F">
        <w:rPr>
          <w:rFonts w:ascii="Comic Sans MS" w:hAnsi="Comic Sans MS"/>
          <w:b/>
          <w:sz w:val="24"/>
          <w:szCs w:val="24"/>
        </w:rPr>
        <w:t>HOW TO USE IT</w:t>
      </w:r>
      <w:r>
        <w:rPr>
          <w:rFonts w:ascii="Comic Sans MS" w:hAnsi="Comic Sans MS"/>
          <w:sz w:val="24"/>
          <w:szCs w:val="24"/>
        </w:rPr>
        <w:t xml:space="preserve"> – Please use this as part of your </w:t>
      </w:r>
      <w:r w:rsidR="00710BAC">
        <w:rPr>
          <w:rFonts w:ascii="Comic Sans MS" w:hAnsi="Comic Sans MS"/>
          <w:sz w:val="24"/>
          <w:szCs w:val="24"/>
        </w:rPr>
        <w:t xml:space="preserve">match day </w:t>
      </w:r>
      <w:r>
        <w:rPr>
          <w:rFonts w:ascii="Comic Sans MS" w:hAnsi="Comic Sans MS"/>
          <w:sz w:val="24"/>
          <w:szCs w:val="24"/>
        </w:rPr>
        <w:t>planning</w:t>
      </w:r>
      <w:r w:rsidR="00710BAC">
        <w:rPr>
          <w:rFonts w:ascii="Comic Sans MS" w:hAnsi="Comic Sans MS"/>
          <w:sz w:val="24"/>
          <w:szCs w:val="24"/>
        </w:rPr>
        <w:t xml:space="preserve">. The club will be using this as part of their risk management of the ground and clubhouse and associated facilities. </w:t>
      </w:r>
      <w:r>
        <w:rPr>
          <w:rFonts w:ascii="Comic Sans MS" w:hAnsi="Comic Sans MS"/>
          <w:sz w:val="24"/>
          <w:szCs w:val="24"/>
        </w:rPr>
        <w:t>The content has been drawn from current</w:t>
      </w:r>
      <w:r w:rsidR="00710BAC">
        <w:rPr>
          <w:rFonts w:ascii="Comic Sans MS" w:hAnsi="Comic Sans MS"/>
          <w:sz w:val="24"/>
          <w:szCs w:val="24"/>
        </w:rPr>
        <w:t xml:space="preserve"> FA/Government guidance, </w:t>
      </w:r>
      <w:r>
        <w:rPr>
          <w:rFonts w:ascii="Comic Sans MS" w:hAnsi="Comic Sans MS"/>
          <w:sz w:val="24"/>
          <w:szCs w:val="24"/>
        </w:rPr>
        <w:t>experiences/practice of</w:t>
      </w:r>
      <w:r w:rsidR="00710BAC">
        <w:rPr>
          <w:rFonts w:ascii="Comic Sans MS" w:hAnsi="Comic Sans MS"/>
          <w:sz w:val="24"/>
          <w:szCs w:val="24"/>
        </w:rPr>
        <w:t xml:space="preserve"> other or</w:t>
      </w:r>
      <w:r>
        <w:rPr>
          <w:rFonts w:ascii="Comic Sans MS" w:hAnsi="Comic Sans MS"/>
          <w:sz w:val="24"/>
          <w:szCs w:val="24"/>
        </w:rPr>
        <w:t>ganisations</w:t>
      </w:r>
      <w:r w:rsidR="00710BAC">
        <w:rPr>
          <w:rFonts w:ascii="Comic Sans MS" w:hAnsi="Comic Sans MS"/>
          <w:sz w:val="24"/>
          <w:szCs w:val="24"/>
        </w:rPr>
        <w:t xml:space="preserve"> and facility managers</w:t>
      </w:r>
      <w:r>
        <w:rPr>
          <w:rFonts w:ascii="Comic Sans MS" w:hAnsi="Comic Sans MS"/>
          <w:sz w:val="24"/>
          <w:szCs w:val="24"/>
        </w:rPr>
        <w:t xml:space="preserve">. We have tried to keep this as short as possible but it is not intended to be definitive and as </w:t>
      </w:r>
      <w:r w:rsidR="00710BAC">
        <w:rPr>
          <w:rFonts w:ascii="Comic Sans MS" w:hAnsi="Comic Sans MS"/>
          <w:sz w:val="24"/>
          <w:szCs w:val="24"/>
        </w:rPr>
        <w:t xml:space="preserve">we progress into a full return we need to </w:t>
      </w:r>
      <w:r>
        <w:rPr>
          <w:rFonts w:ascii="Comic Sans MS" w:hAnsi="Comic Sans MS"/>
          <w:sz w:val="24"/>
          <w:szCs w:val="24"/>
        </w:rPr>
        <w:t xml:space="preserve">share experiences and practice then the document can be updated, expanded and reviewed as </w:t>
      </w:r>
      <w:r w:rsidR="00710BAC">
        <w:rPr>
          <w:rFonts w:ascii="Comic Sans MS" w:hAnsi="Comic Sans MS"/>
          <w:sz w:val="24"/>
          <w:szCs w:val="24"/>
        </w:rPr>
        <w:t xml:space="preserve">both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Government and FA guidance evolves.</w:t>
      </w:r>
    </w:p>
    <w:sectPr w:rsidR="00A71D6A" w:rsidSect="00A71D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6A"/>
    <w:rsid w:val="005A20F0"/>
    <w:rsid w:val="006E3A28"/>
    <w:rsid w:val="00710BAC"/>
    <w:rsid w:val="00A71D6A"/>
    <w:rsid w:val="00A86829"/>
    <w:rsid w:val="00E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2020-07-24T15:00:00Z</dcterms:created>
  <dcterms:modified xsi:type="dcterms:W3CDTF">2020-07-24T15:08:00Z</dcterms:modified>
</cp:coreProperties>
</file>